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5F141" w14:textId="75A78072" w:rsidR="005C3A61" w:rsidRDefault="005C3A61" w:rsidP="005C3A61">
      <w:pPr>
        <w:jc w:val="center"/>
      </w:pPr>
      <w:r>
        <w:rPr>
          <w:noProof/>
        </w:rPr>
        <w:drawing>
          <wp:inline distT="0" distB="0" distL="0" distR="0" wp14:anchorId="35F79192" wp14:editId="7D1A73E0">
            <wp:extent cx="962025" cy="1006770"/>
            <wp:effectExtent l="0" t="0" r="0" b="3175"/>
            <wp:docPr id="1" name="Picture 1" descr="Image result for ursulie academy ursuline image servi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ursulie academy ursuline image servia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4734" cy="1009605"/>
                    </a:xfrm>
                    <a:prstGeom prst="rect">
                      <a:avLst/>
                    </a:prstGeom>
                    <a:noFill/>
                    <a:ln>
                      <a:noFill/>
                    </a:ln>
                  </pic:spPr>
                </pic:pic>
              </a:graphicData>
            </a:graphic>
          </wp:inline>
        </w:drawing>
      </w:r>
    </w:p>
    <w:p w14:paraId="25D1943A" w14:textId="77777777" w:rsidR="005C3A61" w:rsidRDefault="005C3A61" w:rsidP="005C3A61">
      <w:pPr>
        <w:jc w:val="center"/>
      </w:pPr>
    </w:p>
    <w:tbl>
      <w:tblPr>
        <w:tblStyle w:val="TableGrid"/>
        <w:tblW w:w="0" w:type="auto"/>
        <w:tblLook w:val="04A0" w:firstRow="1" w:lastRow="0" w:firstColumn="1" w:lastColumn="0" w:noHBand="0" w:noVBand="1"/>
      </w:tblPr>
      <w:tblGrid>
        <w:gridCol w:w="2254"/>
        <w:gridCol w:w="2254"/>
        <w:gridCol w:w="2254"/>
        <w:gridCol w:w="2254"/>
      </w:tblGrid>
      <w:tr w:rsidR="005C3A61" w14:paraId="0F3B3535" w14:textId="77777777" w:rsidTr="005C3A61">
        <w:tc>
          <w:tcPr>
            <w:tcW w:w="2254" w:type="dxa"/>
            <w:shd w:val="clear" w:color="auto" w:fill="92D050"/>
          </w:tcPr>
          <w:p w14:paraId="15FD139A" w14:textId="0938B302" w:rsidR="005C3A61" w:rsidRDefault="005C3A61" w:rsidP="005C3A61">
            <w:pPr>
              <w:jc w:val="center"/>
            </w:pPr>
            <w:r>
              <w:t>Subject</w:t>
            </w:r>
          </w:p>
        </w:tc>
        <w:tc>
          <w:tcPr>
            <w:tcW w:w="2254" w:type="dxa"/>
          </w:tcPr>
          <w:p w14:paraId="28E5C6A0" w14:textId="35BE8499" w:rsidR="005C3A61" w:rsidRDefault="00054E9D" w:rsidP="005C3A61">
            <w:pPr>
              <w:jc w:val="center"/>
            </w:pPr>
            <w:r>
              <w:t>Economics</w:t>
            </w:r>
          </w:p>
        </w:tc>
        <w:tc>
          <w:tcPr>
            <w:tcW w:w="2254" w:type="dxa"/>
            <w:shd w:val="clear" w:color="auto" w:fill="92D050"/>
          </w:tcPr>
          <w:p w14:paraId="1201AD23" w14:textId="5A02B89B" w:rsidR="005C3A61" w:rsidRDefault="005C3A61" w:rsidP="005C3A61">
            <w:pPr>
              <w:jc w:val="center"/>
            </w:pPr>
            <w:r>
              <w:t>Curriculum Lead</w:t>
            </w:r>
          </w:p>
        </w:tc>
        <w:tc>
          <w:tcPr>
            <w:tcW w:w="2254" w:type="dxa"/>
          </w:tcPr>
          <w:p w14:paraId="655BD65A" w14:textId="324B956C" w:rsidR="005C3A61" w:rsidRDefault="005C3A61" w:rsidP="005C3A61">
            <w:pPr>
              <w:jc w:val="center"/>
            </w:pPr>
            <w:r>
              <w:t>Mr D Morris</w:t>
            </w:r>
          </w:p>
        </w:tc>
      </w:tr>
    </w:tbl>
    <w:p w14:paraId="76B892B8" w14:textId="77777777" w:rsidR="005C3A61" w:rsidRDefault="005C3A61" w:rsidP="005C3A61">
      <w:pPr>
        <w:jc w:val="center"/>
      </w:pPr>
    </w:p>
    <w:p w14:paraId="65D4386A" w14:textId="46010628" w:rsidR="005C3A61" w:rsidRDefault="00F87D25" w:rsidP="005C3A61">
      <w:pPr>
        <w:jc w:val="both"/>
      </w:pPr>
      <w:r>
        <w:rPr>
          <w:noProof/>
        </w:rPr>
        <w:drawing>
          <wp:inline distT="0" distB="0" distL="0" distR="0" wp14:anchorId="4134705E" wp14:editId="638CD44F">
            <wp:extent cx="5686425" cy="2781300"/>
            <wp:effectExtent l="0" t="0" r="9525" b="0"/>
            <wp:docPr id="48436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86625" cy="2781398"/>
                    </a:xfrm>
                    <a:prstGeom prst="rect">
                      <a:avLst/>
                    </a:prstGeom>
                    <a:noFill/>
                  </pic:spPr>
                </pic:pic>
              </a:graphicData>
            </a:graphic>
          </wp:inline>
        </w:drawing>
      </w:r>
    </w:p>
    <w:p w14:paraId="23057983" w14:textId="77777777" w:rsidR="005C3A61" w:rsidRDefault="005C3A61" w:rsidP="005C3A61"/>
    <w:p w14:paraId="03C00810" w14:textId="28A66546" w:rsidR="00054E9D" w:rsidRPr="00054E9D" w:rsidRDefault="00054E9D" w:rsidP="00054E9D">
      <w:pPr>
        <w:shd w:val="clear" w:color="auto" w:fill="EDFD23"/>
        <w:rPr>
          <w:b/>
          <w:bCs/>
          <w:sz w:val="32"/>
          <w:szCs w:val="32"/>
        </w:rPr>
      </w:pPr>
      <w:r w:rsidRPr="00054E9D">
        <w:rPr>
          <w:b/>
          <w:bCs/>
          <w:sz w:val="32"/>
          <w:szCs w:val="32"/>
        </w:rPr>
        <w:t>“The difficulty lies not so much in developing new ideas as in escaping from old ones.” John Maynard Keynes</w:t>
      </w:r>
    </w:p>
    <w:p w14:paraId="5A494476" w14:textId="77777777" w:rsidR="00054E9D" w:rsidRDefault="00054E9D" w:rsidP="005C3A61">
      <w:pPr>
        <w:rPr>
          <w:b/>
          <w:bCs/>
          <w:sz w:val="40"/>
          <w:szCs w:val="40"/>
        </w:rPr>
      </w:pPr>
    </w:p>
    <w:p w14:paraId="77C7AA3F" w14:textId="7901EF61" w:rsidR="005C3A61" w:rsidRDefault="005C3A61" w:rsidP="005C3A61">
      <w:pPr>
        <w:rPr>
          <w:b/>
          <w:bCs/>
          <w:sz w:val="40"/>
          <w:szCs w:val="40"/>
        </w:rPr>
      </w:pPr>
      <w:r w:rsidRPr="005C3A61">
        <w:rPr>
          <w:b/>
          <w:bCs/>
          <w:sz w:val="40"/>
          <w:szCs w:val="40"/>
        </w:rPr>
        <w:t>Curriculum Intent Summary:</w:t>
      </w:r>
    </w:p>
    <w:p w14:paraId="44F952C2" w14:textId="19F42E2B" w:rsidR="00054E9D" w:rsidRPr="006C4D53" w:rsidRDefault="00054E9D" w:rsidP="005C3A61">
      <w:pPr>
        <w:rPr>
          <w:b/>
          <w:bCs/>
          <w:highlight w:val="yellow"/>
        </w:rPr>
      </w:pPr>
      <w:r w:rsidRPr="006C4D53">
        <w:rPr>
          <w:b/>
          <w:bCs/>
          <w:highlight w:val="yellow"/>
        </w:rPr>
        <w:t>Intent</w:t>
      </w:r>
    </w:p>
    <w:p w14:paraId="28E5115E" w14:textId="5CFEF643" w:rsidR="00054E9D" w:rsidRDefault="00054E9D" w:rsidP="006C4D53">
      <w:pPr>
        <w:shd w:val="clear" w:color="auto" w:fill="FFFF00"/>
      </w:pPr>
      <w:r w:rsidRPr="006C4D53">
        <w:rPr>
          <w:highlight w:val="yellow"/>
        </w:rPr>
        <w:t>We wish to provide our students with the tools to analyse current economic problems and issues and encourage them to appreciate the interrelationships between microeconomics and macroeconomics. By studying economics students will be able to better understand some of the most pressing problems of the modern world and think critically about how to solve them. Inflation, poverty, inequality and global warming are just some of the issues that students will tackle in their studies.</w:t>
      </w:r>
      <w:r>
        <w:t xml:space="preserve"> </w:t>
      </w:r>
    </w:p>
    <w:p w14:paraId="41AF9A10" w14:textId="77777777" w:rsidR="00054E9D" w:rsidRDefault="00054E9D" w:rsidP="005C3A61"/>
    <w:p w14:paraId="521CD402" w14:textId="77777777" w:rsidR="00054E9D" w:rsidRDefault="00054E9D" w:rsidP="005C3A61"/>
    <w:p w14:paraId="59AF40AC" w14:textId="77777777" w:rsidR="00054E9D" w:rsidRDefault="00054E9D" w:rsidP="005C3A61">
      <w:r w:rsidRPr="00054E9D">
        <w:rPr>
          <w:b/>
          <w:bCs/>
        </w:rPr>
        <w:t>Implementation</w:t>
      </w:r>
      <w:r>
        <w:t xml:space="preserve">. </w:t>
      </w:r>
    </w:p>
    <w:p w14:paraId="454280C1" w14:textId="58974BA5" w:rsidR="00054E9D" w:rsidRDefault="00B02017" w:rsidP="005C3A61">
      <w:r>
        <w:t xml:space="preserve">In </w:t>
      </w:r>
      <w:r w:rsidRPr="00902704">
        <w:rPr>
          <w:b/>
          <w:bCs/>
        </w:rPr>
        <w:t>Year 1</w:t>
      </w:r>
      <w:r>
        <w:t xml:space="preserve"> </w:t>
      </w:r>
      <w:r w:rsidR="00902704">
        <w:t>s</w:t>
      </w:r>
      <w:r>
        <w:t xml:space="preserve">tudents will study </w:t>
      </w:r>
      <w:r w:rsidR="00902704">
        <w:t xml:space="preserve">Themes 1 and 2 </w:t>
      </w:r>
      <w:r>
        <w:t xml:space="preserve"> </w:t>
      </w:r>
      <w:r w:rsidR="00054E9D">
        <w:t xml:space="preserve"> </w:t>
      </w:r>
    </w:p>
    <w:p w14:paraId="5985A0B7" w14:textId="5D4224A5" w:rsidR="00054E9D" w:rsidRPr="00902704" w:rsidRDefault="00054E9D" w:rsidP="005C3A61">
      <w:pPr>
        <w:rPr>
          <w:b/>
          <w:bCs/>
        </w:rPr>
      </w:pPr>
      <w:r w:rsidRPr="00902704">
        <w:rPr>
          <w:b/>
          <w:bCs/>
        </w:rPr>
        <w:t xml:space="preserve">Theme 1: Introduction to markets and market failure </w:t>
      </w:r>
    </w:p>
    <w:p w14:paraId="74A41B25" w14:textId="459D5E74" w:rsidR="00B02017" w:rsidRDefault="00B02017" w:rsidP="005C3A61">
      <w:r>
        <w:t>This theme focuses on microeconomic concepts. Students will develop an understanding of:</w:t>
      </w:r>
    </w:p>
    <w:p w14:paraId="6AF8CAF3" w14:textId="28EE9739" w:rsidR="00B02017" w:rsidRDefault="00B02017" w:rsidP="00902704">
      <w:pPr>
        <w:pStyle w:val="ListParagraph"/>
        <w:numPr>
          <w:ilvl w:val="0"/>
          <w:numId w:val="1"/>
        </w:numPr>
      </w:pPr>
      <w:r>
        <w:t>Nature of economics</w:t>
      </w:r>
    </w:p>
    <w:p w14:paraId="0DC2EFBD" w14:textId="452C6376" w:rsidR="00B02017" w:rsidRDefault="00B02017" w:rsidP="00902704">
      <w:pPr>
        <w:pStyle w:val="ListParagraph"/>
        <w:numPr>
          <w:ilvl w:val="0"/>
          <w:numId w:val="1"/>
        </w:numPr>
      </w:pPr>
      <w:r>
        <w:t>How markets work</w:t>
      </w:r>
    </w:p>
    <w:p w14:paraId="6F8B327C" w14:textId="08A7983E" w:rsidR="00B02017" w:rsidRDefault="00B02017" w:rsidP="00902704">
      <w:pPr>
        <w:pStyle w:val="ListParagraph"/>
        <w:numPr>
          <w:ilvl w:val="0"/>
          <w:numId w:val="1"/>
        </w:numPr>
      </w:pPr>
      <w:r>
        <w:t>Market failure</w:t>
      </w:r>
    </w:p>
    <w:p w14:paraId="247B3073" w14:textId="5B62552B" w:rsidR="00B02017" w:rsidRPr="00B02017" w:rsidRDefault="00B02017" w:rsidP="00902704">
      <w:pPr>
        <w:pStyle w:val="ListParagraph"/>
        <w:numPr>
          <w:ilvl w:val="0"/>
          <w:numId w:val="1"/>
        </w:numPr>
      </w:pPr>
      <w:r>
        <w:t>Government intervention</w:t>
      </w:r>
    </w:p>
    <w:p w14:paraId="506A96F0" w14:textId="011F6F8A" w:rsidR="00054E9D" w:rsidRPr="00902704" w:rsidRDefault="00054E9D" w:rsidP="005C3A61">
      <w:pPr>
        <w:rPr>
          <w:b/>
          <w:bCs/>
        </w:rPr>
      </w:pPr>
      <w:r w:rsidRPr="00902704">
        <w:rPr>
          <w:b/>
          <w:bCs/>
        </w:rPr>
        <w:t>Theme 2: The UK economy – performance and policies</w:t>
      </w:r>
    </w:p>
    <w:p w14:paraId="20FE1F28" w14:textId="77B6A1BF" w:rsidR="00B02017" w:rsidRPr="00902704" w:rsidRDefault="00902704" w:rsidP="005C3A61">
      <w:pPr>
        <w:rPr>
          <w:b/>
          <w:bCs/>
        </w:rPr>
      </w:pPr>
      <w:r w:rsidRPr="00902704">
        <w:rPr>
          <w:b/>
          <w:bCs/>
        </w:rPr>
        <w:t>This theme focuses on macroeconomic concepts. Students will develop an understanding of:</w:t>
      </w:r>
    </w:p>
    <w:p w14:paraId="78E1E06E" w14:textId="1073EC08" w:rsidR="00902704" w:rsidRPr="00902704" w:rsidRDefault="00902704" w:rsidP="00902704">
      <w:pPr>
        <w:pStyle w:val="ListParagraph"/>
        <w:numPr>
          <w:ilvl w:val="0"/>
          <w:numId w:val="2"/>
        </w:numPr>
        <w:rPr>
          <w:b/>
          <w:bCs/>
        </w:rPr>
      </w:pPr>
      <w:r w:rsidRPr="00902704">
        <w:rPr>
          <w:b/>
          <w:bCs/>
        </w:rPr>
        <w:t>Measures of aggregate performance</w:t>
      </w:r>
    </w:p>
    <w:p w14:paraId="11AF30BF" w14:textId="00E64423" w:rsidR="00902704" w:rsidRPr="00902704" w:rsidRDefault="00902704" w:rsidP="00902704">
      <w:pPr>
        <w:pStyle w:val="ListParagraph"/>
        <w:numPr>
          <w:ilvl w:val="0"/>
          <w:numId w:val="2"/>
        </w:numPr>
        <w:rPr>
          <w:b/>
          <w:bCs/>
        </w:rPr>
      </w:pPr>
      <w:r w:rsidRPr="00902704">
        <w:rPr>
          <w:b/>
          <w:bCs/>
        </w:rPr>
        <w:t>Aggregate demand</w:t>
      </w:r>
    </w:p>
    <w:p w14:paraId="0AF4C971" w14:textId="6114EA1D" w:rsidR="00902704" w:rsidRPr="00902704" w:rsidRDefault="00902704" w:rsidP="00902704">
      <w:pPr>
        <w:pStyle w:val="ListParagraph"/>
        <w:numPr>
          <w:ilvl w:val="0"/>
          <w:numId w:val="2"/>
        </w:numPr>
        <w:rPr>
          <w:b/>
          <w:bCs/>
        </w:rPr>
      </w:pPr>
      <w:r w:rsidRPr="00902704">
        <w:rPr>
          <w:b/>
          <w:bCs/>
        </w:rPr>
        <w:t>Aggregate supply</w:t>
      </w:r>
    </w:p>
    <w:p w14:paraId="431E5D0F" w14:textId="549F6B8B" w:rsidR="00902704" w:rsidRPr="00902704" w:rsidRDefault="00902704" w:rsidP="00902704">
      <w:pPr>
        <w:pStyle w:val="ListParagraph"/>
        <w:numPr>
          <w:ilvl w:val="0"/>
          <w:numId w:val="2"/>
        </w:numPr>
        <w:rPr>
          <w:b/>
          <w:bCs/>
        </w:rPr>
      </w:pPr>
      <w:r w:rsidRPr="00902704">
        <w:rPr>
          <w:b/>
          <w:bCs/>
        </w:rPr>
        <w:t>National income</w:t>
      </w:r>
    </w:p>
    <w:p w14:paraId="71E604C9" w14:textId="0202E5B3" w:rsidR="00902704" w:rsidRPr="00902704" w:rsidRDefault="00902704" w:rsidP="00902704">
      <w:pPr>
        <w:pStyle w:val="ListParagraph"/>
        <w:numPr>
          <w:ilvl w:val="0"/>
          <w:numId w:val="2"/>
        </w:numPr>
        <w:rPr>
          <w:b/>
          <w:bCs/>
        </w:rPr>
      </w:pPr>
      <w:r w:rsidRPr="00902704">
        <w:rPr>
          <w:b/>
          <w:bCs/>
        </w:rPr>
        <w:t>Economic growth</w:t>
      </w:r>
    </w:p>
    <w:p w14:paraId="6B34C4D3" w14:textId="67B35E4B" w:rsidR="00902704" w:rsidRPr="00902704" w:rsidRDefault="00902704" w:rsidP="00902704">
      <w:pPr>
        <w:pStyle w:val="ListParagraph"/>
        <w:numPr>
          <w:ilvl w:val="0"/>
          <w:numId w:val="2"/>
        </w:numPr>
        <w:rPr>
          <w:b/>
          <w:bCs/>
        </w:rPr>
      </w:pPr>
      <w:r w:rsidRPr="00902704">
        <w:rPr>
          <w:b/>
          <w:bCs/>
        </w:rPr>
        <w:t>Macroeconomic objectives and policy</w:t>
      </w:r>
    </w:p>
    <w:p w14:paraId="5D39F90F" w14:textId="41A34E1C" w:rsidR="00B02017" w:rsidRPr="00902704" w:rsidRDefault="00B02017" w:rsidP="005C3A61">
      <w:r w:rsidRPr="00902704">
        <w:t xml:space="preserve">In </w:t>
      </w:r>
      <w:r w:rsidRPr="00902704">
        <w:rPr>
          <w:b/>
          <w:bCs/>
        </w:rPr>
        <w:t>Year 2</w:t>
      </w:r>
      <w:r w:rsidRPr="00902704">
        <w:t xml:space="preserve"> the students will </w:t>
      </w:r>
      <w:r w:rsidR="00902704" w:rsidRPr="00902704">
        <w:t xml:space="preserve">study </w:t>
      </w:r>
    </w:p>
    <w:p w14:paraId="6EFBF889" w14:textId="4FFDF8AE" w:rsidR="00054E9D" w:rsidRPr="00902704" w:rsidRDefault="00054E9D" w:rsidP="005C3A61">
      <w:pPr>
        <w:rPr>
          <w:b/>
          <w:bCs/>
        </w:rPr>
      </w:pPr>
      <w:r w:rsidRPr="00902704">
        <w:rPr>
          <w:b/>
          <w:bCs/>
        </w:rPr>
        <w:t xml:space="preserve">Theme 3: Business behaviour and the labour market </w:t>
      </w:r>
    </w:p>
    <w:p w14:paraId="5A904B31" w14:textId="56366C4A" w:rsidR="00902704" w:rsidRPr="00902704" w:rsidRDefault="00902704" w:rsidP="005C3A61">
      <w:pPr>
        <w:rPr>
          <w:b/>
          <w:bCs/>
        </w:rPr>
      </w:pPr>
      <w:r w:rsidRPr="00902704">
        <w:rPr>
          <w:b/>
          <w:bCs/>
        </w:rPr>
        <w:t>This theme develops the microeconomic concepts introduced in Theme 1and focuses on business economics. Students will develop an understanding of:</w:t>
      </w:r>
    </w:p>
    <w:p w14:paraId="0A483FC9" w14:textId="6F9FDAF9" w:rsidR="00902704" w:rsidRPr="00902704" w:rsidRDefault="00902704" w:rsidP="00902704">
      <w:pPr>
        <w:pStyle w:val="ListParagraph"/>
        <w:numPr>
          <w:ilvl w:val="0"/>
          <w:numId w:val="3"/>
        </w:numPr>
        <w:rPr>
          <w:b/>
          <w:bCs/>
        </w:rPr>
      </w:pPr>
      <w:r w:rsidRPr="00902704">
        <w:rPr>
          <w:b/>
          <w:bCs/>
        </w:rPr>
        <w:t>Business growth</w:t>
      </w:r>
    </w:p>
    <w:p w14:paraId="3FF87F37" w14:textId="0926AE65" w:rsidR="00902704" w:rsidRPr="00902704" w:rsidRDefault="00902704" w:rsidP="00902704">
      <w:pPr>
        <w:pStyle w:val="ListParagraph"/>
        <w:numPr>
          <w:ilvl w:val="0"/>
          <w:numId w:val="3"/>
        </w:numPr>
        <w:rPr>
          <w:b/>
          <w:bCs/>
        </w:rPr>
      </w:pPr>
      <w:r w:rsidRPr="00902704">
        <w:rPr>
          <w:b/>
          <w:bCs/>
        </w:rPr>
        <w:t>Business objectives</w:t>
      </w:r>
    </w:p>
    <w:p w14:paraId="243071A9" w14:textId="7E45455E" w:rsidR="00902704" w:rsidRPr="00902704" w:rsidRDefault="00902704" w:rsidP="00902704">
      <w:pPr>
        <w:pStyle w:val="ListParagraph"/>
        <w:numPr>
          <w:ilvl w:val="0"/>
          <w:numId w:val="3"/>
        </w:numPr>
        <w:rPr>
          <w:b/>
          <w:bCs/>
        </w:rPr>
      </w:pPr>
      <w:r w:rsidRPr="00902704">
        <w:rPr>
          <w:b/>
          <w:bCs/>
        </w:rPr>
        <w:t>Revenues, costs and profits</w:t>
      </w:r>
    </w:p>
    <w:p w14:paraId="39A99A8D" w14:textId="55DAC8A6" w:rsidR="00902704" w:rsidRPr="00902704" w:rsidRDefault="00902704" w:rsidP="00902704">
      <w:pPr>
        <w:pStyle w:val="ListParagraph"/>
        <w:numPr>
          <w:ilvl w:val="0"/>
          <w:numId w:val="3"/>
        </w:numPr>
        <w:rPr>
          <w:b/>
          <w:bCs/>
        </w:rPr>
      </w:pPr>
      <w:r w:rsidRPr="00902704">
        <w:rPr>
          <w:b/>
          <w:bCs/>
        </w:rPr>
        <w:t>Market structures</w:t>
      </w:r>
    </w:p>
    <w:p w14:paraId="3B66EDDC" w14:textId="7D9FB7AD" w:rsidR="00902704" w:rsidRPr="00902704" w:rsidRDefault="00902704" w:rsidP="00902704">
      <w:pPr>
        <w:pStyle w:val="ListParagraph"/>
        <w:numPr>
          <w:ilvl w:val="0"/>
          <w:numId w:val="3"/>
        </w:numPr>
        <w:rPr>
          <w:b/>
          <w:bCs/>
        </w:rPr>
      </w:pPr>
      <w:r w:rsidRPr="00902704">
        <w:rPr>
          <w:b/>
          <w:bCs/>
        </w:rPr>
        <w:t>Labour market</w:t>
      </w:r>
    </w:p>
    <w:p w14:paraId="5601FF89" w14:textId="4BC142BE" w:rsidR="00902704" w:rsidRPr="00902704" w:rsidRDefault="00902704" w:rsidP="00902704">
      <w:pPr>
        <w:pStyle w:val="ListParagraph"/>
        <w:numPr>
          <w:ilvl w:val="0"/>
          <w:numId w:val="3"/>
        </w:numPr>
        <w:rPr>
          <w:b/>
          <w:bCs/>
        </w:rPr>
      </w:pPr>
      <w:r w:rsidRPr="00902704">
        <w:rPr>
          <w:b/>
          <w:bCs/>
        </w:rPr>
        <w:t>Government intervention</w:t>
      </w:r>
    </w:p>
    <w:p w14:paraId="3FFC9076" w14:textId="77777777" w:rsidR="00902704" w:rsidRDefault="00902704" w:rsidP="005C3A61">
      <w:pPr>
        <w:rPr>
          <w:b/>
          <w:bCs/>
          <w:color w:val="C00000"/>
        </w:rPr>
      </w:pPr>
    </w:p>
    <w:p w14:paraId="7D92E727" w14:textId="77777777" w:rsidR="005B1AF6" w:rsidRDefault="005B1AF6" w:rsidP="005C3A61">
      <w:pPr>
        <w:rPr>
          <w:b/>
          <w:bCs/>
          <w:color w:val="C00000"/>
        </w:rPr>
      </w:pPr>
    </w:p>
    <w:p w14:paraId="21E330E6" w14:textId="77777777" w:rsidR="005B1AF6" w:rsidRDefault="005B1AF6" w:rsidP="005C3A61">
      <w:pPr>
        <w:rPr>
          <w:b/>
          <w:bCs/>
          <w:color w:val="C00000"/>
        </w:rPr>
      </w:pPr>
    </w:p>
    <w:p w14:paraId="26347C19" w14:textId="77777777" w:rsidR="005B1AF6" w:rsidRPr="00054E9D" w:rsidRDefault="005B1AF6" w:rsidP="005C3A61">
      <w:pPr>
        <w:rPr>
          <w:b/>
          <w:bCs/>
          <w:color w:val="C00000"/>
        </w:rPr>
      </w:pPr>
    </w:p>
    <w:p w14:paraId="4D456B02" w14:textId="77777777" w:rsidR="00054E9D" w:rsidRPr="00902704" w:rsidRDefault="00054E9D" w:rsidP="005C3A61">
      <w:pPr>
        <w:rPr>
          <w:b/>
          <w:bCs/>
        </w:rPr>
      </w:pPr>
      <w:r w:rsidRPr="00902704">
        <w:rPr>
          <w:b/>
          <w:bCs/>
        </w:rPr>
        <w:t>Theme 4: A global perspective</w:t>
      </w:r>
    </w:p>
    <w:p w14:paraId="151D9FB1" w14:textId="2E37B139" w:rsidR="00902704" w:rsidRDefault="00902704" w:rsidP="005C3A61">
      <w:r>
        <w:t>This Theme develops the macroeconomic concepts introduced in Theme 2 and applies these concepts in a global context. Students will develop an understanding of:</w:t>
      </w:r>
    </w:p>
    <w:p w14:paraId="15B8B2F0" w14:textId="48F50DA8" w:rsidR="00902704" w:rsidRPr="005B1AF6" w:rsidRDefault="00902704" w:rsidP="005B1AF6">
      <w:pPr>
        <w:pStyle w:val="ListParagraph"/>
        <w:numPr>
          <w:ilvl w:val="0"/>
          <w:numId w:val="4"/>
        </w:numPr>
        <w:rPr>
          <w:b/>
          <w:bCs/>
        </w:rPr>
      </w:pPr>
      <w:r w:rsidRPr="005B1AF6">
        <w:rPr>
          <w:b/>
          <w:bCs/>
        </w:rPr>
        <w:t>International economics</w:t>
      </w:r>
    </w:p>
    <w:p w14:paraId="028C6391" w14:textId="3390954D" w:rsidR="00902704" w:rsidRPr="005B1AF6" w:rsidRDefault="00902704" w:rsidP="005B1AF6">
      <w:pPr>
        <w:pStyle w:val="ListParagraph"/>
        <w:numPr>
          <w:ilvl w:val="0"/>
          <w:numId w:val="4"/>
        </w:numPr>
        <w:rPr>
          <w:b/>
          <w:bCs/>
        </w:rPr>
      </w:pPr>
      <w:r w:rsidRPr="005B1AF6">
        <w:rPr>
          <w:b/>
          <w:bCs/>
        </w:rPr>
        <w:t>Poverty and equality</w:t>
      </w:r>
    </w:p>
    <w:p w14:paraId="74BEEE12" w14:textId="29779C62" w:rsidR="00902704" w:rsidRPr="005B1AF6" w:rsidRDefault="00902704" w:rsidP="005B1AF6">
      <w:pPr>
        <w:pStyle w:val="ListParagraph"/>
        <w:numPr>
          <w:ilvl w:val="0"/>
          <w:numId w:val="4"/>
        </w:numPr>
        <w:rPr>
          <w:b/>
          <w:bCs/>
        </w:rPr>
      </w:pPr>
      <w:r w:rsidRPr="005B1AF6">
        <w:rPr>
          <w:b/>
          <w:bCs/>
        </w:rPr>
        <w:t>Emerging and developing economies</w:t>
      </w:r>
    </w:p>
    <w:p w14:paraId="49147E0B" w14:textId="47CC6528" w:rsidR="00902704" w:rsidRPr="005B1AF6" w:rsidRDefault="00902704" w:rsidP="005B1AF6">
      <w:pPr>
        <w:pStyle w:val="ListParagraph"/>
        <w:numPr>
          <w:ilvl w:val="0"/>
          <w:numId w:val="4"/>
        </w:numPr>
        <w:rPr>
          <w:b/>
          <w:bCs/>
        </w:rPr>
      </w:pPr>
      <w:r w:rsidRPr="005B1AF6">
        <w:rPr>
          <w:b/>
          <w:bCs/>
        </w:rPr>
        <w:t>The financial sector</w:t>
      </w:r>
    </w:p>
    <w:p w14:paraId="604059F7" w14:textId="692C3C99" w:rsidR="00902704" w:rsidRPr="005B1AF6" w:rsidRDefault="00902704" w:rsidP="005B1AF6">
      <w:pPr>
        <w:pStyle w:val="ListParagraph"/>
        <w:numPr>
          <w:ilvl w:val="0"/>
          <w:numId w:val="4"/>
        </w:numPr>
        <w:rPr>
          <w:b/>
          <w:bCs/>
        </w:rPr>
      </w:pPr>
      <w:r w:rsidRPr="005B1AF6">
        <w:rPr>
          <w:b/>
          <w:bCs/>
        </w:rPr>
        <w:t>Role of the state in the macroeconomy</w:t>
      </w:r>
    </w:p>
    <w:p w14:paraId="4432CEFD" w14:textId="77777777" w:rsidR="00054E9D" w:rsidRPr="00054E9D" w:rsidRDefault="00054E9D" w:rsidP="005C3A61">
      <w:pPr>
        <w:rPr>
          <w:b/>
          <w:bCs/>
        </w:rPr>
      </w:pPr>
      <w:r w:rsidRPr="00054E9D">
        <w:rPr>
          <w:b/>
          <w:bCs/>
        </w:rPr>
        <w:t xml:space="preserve">Impact </w:t>
      </w:r>
    </w:p>
    <w:p w14:paraId="4A1CC95F" w14:textId="2C2FE361" w:rsidR="005C3A61" w:rsidRPr="005C3A61" w:rsidRDefault="00054E9D" w:rsidP="005C3A61">
      <w:pPr>
        <w:rPr>
          <w:b/>
          <w:bCs/>
          <w:sz w:val="40"/>
          <w:szCs w:val="40"/>
        </w:rPr>
      </w:pPr>
      <w:r>
        <w:t>Pupils will be engaged in challenging activities that require them to think critically about some of the most pressing problems of our time, any pupil driven to succeed should gain the highest grades in the subject. More than this we intend to give students the confidence to become active citizens of the UK and the world and to seek to change it for the better.</w:t>
      </w:r>
    </w:p>
    <w:sectPr w:rsidR="005C3A61" w:rsidRPr="005C3A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E45798"/>
    <w:multiLevelType w:val="hybridMultilevel"/>
    <w:tmpl w:val="5B681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144C3F"/>
    <w:multiLevelType w:val="hybridMultilevel"/>
    <w:tmpl w:val="80603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6B4D96"/>
    <w:multiLevelType w:val="hybridMultilevel"/>
    <w:tmpl w:val="82AEB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DDC3EB5"/>
    <w:multiLevelType w:val="hybridMultilevel"/>
    <w:tmpl w:val="D194A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5710542">
    <w:abstractNumId w:val="1"/>
  </w:num>
  <w:num w:numId="2" w16cid:durableId="173300939">
    <w:abstractNumId w:val="0"/>
  </w:num>
  <w:num w:numId="3" w16cid:durableId="1315572749">
    <w:abstractNumId w:val="3"/>
  </w:num>
  <w:num w:numId="4" w16cid:durableId="7981854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A61"/>
    <w:rsid w:val="00054E9D"/>
    <w:rsid w:val="00232773"/>
    <w:rsid w:val="004A6268"/>
    <w:rsid w:val="004F3655"/>
    <w:rsid w:val="005B1AF6"/>
    <w:rsid w:val="005C3A61"/>
    <w:rsid w:val="006C4D53"/>
    <w:rsid w:val="00902704"/>
    <w:rsid w:val="00B02017"/>
    <w:rsid w:val="00F87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34C6A"/>
  <w15:chartTrackingRefBased/>
  <w15:docId w15:val="{E470677B-2CE2-4518-BDE0-675ED7DB1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3A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3A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3A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3A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3A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3A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3A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3A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3A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3A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3A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3A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3A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3A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3A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3A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3A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3A61"/>
    <w:rPr>
      <w:rFonts w:eastAsiaTheme="majorEastAsia" w:cstheme="majorBidi"/>
      <w:color w:val="272727" w:themeColor="text1" w:themeTint="D8"/>
    </w:rPr>
  </w:style>
  <w:style w:type="paragraph" w:styleId="Title">
    <w:name w:val="Title"/>
    <w:basedOn w:val="Normal"/>
    <w:next w:val="Normal"/>
    <w:link w:val="TitleChar"/>
    <w:uiPriority w:val="10"/>
    <w:qFormat/>
    <w:rsid w:val="005C3A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3A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3A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3A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3A61"/>
    <w:pPr>
      <w:spacing w:before="160"/>
      <w:jc w:val="center"/>
    </w:pPr>
    <w:rPr>
      <w:i/>
      <w:iCs/>
      <w:color w:val="404040" w:themeColor="text1" w:themeTint="BF"/>
    </w:rPr>
  </w:style>
  <w:style w:type="character" w:customStyle="1" w:styleId="QuoteChar">
    <w:name w:val="Quote Char"/>
    <w:basedOn w:val="DefaultParagraphFont"/>
    <w:link w:val="Quote"/>
    <w:uiPriority w:val="29"/>
    <w:rsid w:val="005C3A61"/>
    <w:rPr>
      <w:i/>
      <w:iCs/>
      <w:color w:val="404040" w:themeColor="text1" w:themeTint="BF"/>
    </w:rPr>
  </w:style>
  <w:style w:type="paragraph" w:styleId="ListParagraph">
    <w:name w:val="List Paragraph"/>
    <w:basedOn w:val="Normal"/>
    <w:uiPriority w:val="34"/>
    <w:qFormat/>
    <w:rsid w:val="005C3A61"/>
    <w:pPr>
      <w:ind w:left="720"/>
      <w:contextualSpacing/>
    </w:pPr>
  </w:style>
  <w:style w:type="character" w:styleId="IntenseEmphasis">
    <w:name w:val="Intense Emphasis"/>
    <w:basedOn w:val="DefaultParagraphFont"/>
    <w:uiPriority w:val="21"/>
    <w:qFormat/>
    <w:rsid w:val="005C3A61"/>
    <w:rPr>
      <w:i/>
      <w:iCs/>
      <w:color w:val="0F4761" w:themeColor="accent1" w:themeShade="BF"/>
    </w:rPr>
  </w:style>
  <w:style w:type="paragraph" w:styleId="IntenseQuote">
    <w:name w:val="Intense Quote"/>
    <w:basedOn w:val="Normal"/>
    <w:next w:val="Normal"/>
    <w:link w:val="IntenseQuoteChar"/>
    <w:uiPriority w:val="30"/>
    <w:qFormat/>
    <w:rsid w:val="005C3A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3A61"/>
    <w:rPr>
      <w:i/>
      <w:iCs/>
      <w:color w:val="0F4761" w:themeColor="accent1" w:themeShade="BF"/>
    </w:rPr>
  </w:style>
  <w:style w:type="character" w:styleId="IntenseReference">
    <w:name w:val="Intense Reference"/>
    <w:basedOn w:val="DefaultParagraphFont"/>
    <w:uiPriority w:val="32"/>
    <w:qFormat/>
    <w:rsid w:val="005C3A61"/>
    <w:rPr>
      <w:b/>
      <w:bCs/>
      <w:smallCaps/>
      <w:color w:val="0F4761" w:themeColor="accent1" w:themeShade="BF"/>
      <w:spacing w:val="5"/>
    </w:rPr>
  </w:style>
  <w:style w:type="table" w:styleId="TableGrid">
    <w:name w:val="Table Grid"/>
    <w:basedOn w:val="TableNormal"/>
    <w:uiPriority w:val="39"/>
    <w:rsid w:val="005C3A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342</Words>
  <Characters>1955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Morris</dc:creator>
  <cp:keywords/>
  <dc:description/>
  <cp:lastModifiedBy>D Morris</cp:lastModifiedBy>
  <cp:revision>4</cp:revision>
  <dcterms:created xsi:type="dcterms:W3CDTF">2025-03-18T14:51:00Z</dcterms:created>
  <dcterms:modified xsi:type="dcterms:W3CDTF">2025-03-18T15:12:00Z</dcterms:modified>
</cp:coreProperties>
</file>